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06" w:rsidRDefault="00E64206" w:rsidP="00E64206">
      <w:pPr>
        <w:ind w:left="708" w:firstLine="1"/>
        <w:jc w:val="right"/>
        <w:rPr>
          <w:rFonts w:ascii="Verdana" w:hAnsi="Verdana"/>
          <w:b/>
          <w:bCs/>
          <w:i/>
          <w:iCs/>
          <w:sz w:val="20"/>
          <w:szCs w:val="20"/>
          <w:lang w:eastAsia="es-MX"/>
        </w:rPr>
      </w:pPr>
    </w:p>
    <w:p w:rsidR="00E64206" w:rsidRDefault="00E64206" w:rsidP="00E64206">
      <w:pPr>
        <w:ind w:left="708" w:firstLine="1"/>
        <w:jc w:val="right"/>
        <w:rPr>
          <w:rFonts w:ascii="Verdana" w:hAnsi="Verdana"/>
          <w:b/>
          <w:bCs/>
          <w:i/>
          <w:iCs/>
          <w:sz w:val="20"/>
          <w:szCs w:val="20"/>
          <w:lang w:eastAsia="es-MX"/>
        </w:rPr>
      </w:pPr>
    </w:p>
    <w:p w:rsidR="00E64206" w:rsidRDefault="00E64206" w:rsidP="00E64206">
      <w:pPr>
        <w:ind w:left="708" w:firstLine="1"/>
        <w:jc w:val="right"/>
        <w:rPr>
          <w:rFonts w:ascii="Verdana" w:hAnsi="Verdana"/>
          <w:b/>
          <w:bCs/>
          <w:i/>
          <w:iCs/>
          <w:sz w:val="20"/>
          <w:szCs w:val="20"/>
          <w:lang w:eastAsia="es-MX"/>
        </w:rPr>
      </w:pPr>
    </w:p>
    <w:p w:rsidR="00E64206" w:rsidRDefault="00E64206" w:rsidP="00E64206">
      <w:pPr>
        <w:ind w:left="708" w:firstLine="1"/>
        <w:jc w:val="right"/>
        <w:rPr>
          <w:rFonts w:ascii="Verdana" w:hAnsi="Verdana"/>
          <w:b/>
          <w:bCs/>
          <w:i/>
          <w:iCs/>
          <w:sz w:val="20"/>
          <w:szCs w:val="20"/>
          <w:lang w:eastAsia="es-MX"/>
        </w:rPr>
      </w:pPr>
    </w:p>
    <w:p w:rsidR="00E64206" w:rsidRPr="008F53DF" w:rsidRDefault="00E64206" w:rsidP="00E64206">
      <w:pPr>
        <w:pStyle w:val="Sinespaciado"/>
        <w:jc w:val="center"/>
        <w:rPr>
          <w:rFonts w:ascii="Verdana" w:hAnsi="Verdana" w:cs="Tahoma"/>
          <w:b/>
          <w:bCs/>
          <w:color w:val="808080"/>
          <w:sz w:val="20"/>
          <w:szCs w:val="20"/>
        </w:rPr>
      </w:pPr>
      <w:bookmarkStart w:id="0" w:name="_Hlk164762035"/>
      <w:r w:rsidRPr="008F53DF">
        <w:rPr>
          <w:rFonts w:ascii="Verdana" w:hAnsi="Verdana" w:cs="Tahoma"/>
          <w:b/>
          <w:bCs/>
          <w:color w:val="808080"/>
          <w:sz w:val="20"/>
          <w:szCs w:val="20"/>
        </w:rPr>
        <w:t>LEY PARA EL GOBIERNO Y ADMINISTRACIÓN DE LOS MUNICIPIOS</w:t>
      </w:r>
    </w:p>
    <w:p w:rsidR="00E64206" w:rsidRDefault="00E64206" w:rsidP="00E64206">
      <w:pPr>
        <w:pStyle w:val="Sinespaciado"/>
        <w:jc w:val="center"/>
        <w:rPr>
          <w:rFonts w:ascii="Verdana" w:hAnsi="Verdana" w:cs="Tahoma"/>
          <w:b/>
          <w:bCs/>
          <w:color w:val="808080"/>
          <w:sz w:val="20"/>
          <w:szCs w:val="20"/>
        </w:rPr>
      </w:pPr>
      <w:r w:rsidRPr="008F53DF">
        <w:rPr>
          <w:rFonts w:ascii="Verdana" w:hAnsi="Verdana" w:cs="Tahoma"/>
          <w:b/>
          <w:bCs/>
          <w:color w:val="808080"/>
          <w:sz w:val="20"/>
          <w:szCs w:val="20"/>
        </w:rPr>
        <w:t>DEL ESTADO DE GUANAJUATO</w:t>
      </w:r>
    </w:p>
    <w:p w:rsidR="00E64206" w:rsidRPr="008F53DF" w:rsidRDefault="00E64206" w:rsidP="00E64206">
      <w:pPr>
        <w:pStyle w:val="Sinespaciado"/>
        <w:jc w:val="center"/>
        <w:rPr>
          <w:rFonts w:ascii="Verdana" w:hAnsi="Verdana" w:cs="Tahoma"/>
          <w:b/>
          <w:bCs/>
          <w:color w:val="808080"/>
          <w:sz w:val="20"/>
          <w:szCs w:val="20"/>
        </w:rPr>
      </w:pPr>
    </w:p>
    <w:bookmarkEnd w:id="0"/>
    <w:p w:rsidR="00E64206" w:rsidRDefault="00E64206" w:rsidP="00E64206">
      <w:pPr>
        <w:ind w:left="708" w:firstLine="1"/>
        <w:jc w:val="right"/>
        <w:rPr>
          <w:rFonts w:ascii="Verdana" w:hAnsi="Verdana"/>
          <w:b/>
          <w:bCs/>
          <w:i/>
          <w:iCs/>
          <w:sz w:val="20"/>
          <w:szCs w:val="20"/>
          <w:lang w:eastAsia="es-MX"/>
        </w:rPr>
      </w:pPr>
    </w:p>
    <w:p w:rsidR="00E64206" w:rsidRDefault="00E64206" w:rsidP="00E64206">
      <w:pPr>
        <w:ind w:left="708" w:firstLine="1"/>
        <w:jc w:val="right"/>
        <w:rPr>
          <w:rFonts w:ascii="Verdana" w:hAnsi="Verdana"/>
          <w:b/>
          <w:bCs/>
          <w:i/>
          <w:iCs/>
          <w:sz w:val="20"/>
          <w:szCs w:val="20"/>
          <w:lang w:eastAsia="es-MX"/>
        </w:rPr>
      </w:pPr>
    </w:p>
    <w:p w:rsidR="00E64206" w:rsidRPr="004D0119" w:rsidRDefault="00E64206" w:rsidP="00E64206">
      <w:pPr>
        <w:ind w:left="708" w:firstLine="1"/>
        <w:jc w:val="right"/>
        <w:rPr>
          <w:rFonts w:ascii="Verdana" w:hAnsi="Verdana"/>
          <w:b/>
          <w:bCs/>
          <w:i/>
          <w:iCs/>
          <w:sz w:val="20"/>
          <w:szCs w:val="20"/>
          <w:lang w:eastAsia="es-MX"/>
        </w:rPr>
      </w:pPr>
      <w:r w:rsidRPr="004D0119">
        <w:rPr>
          <w:rFonts w:ascii="Verdana" w:hAnsi="Verdana"/>
          <w:b/>
          <w:bCs/>
          <w:i/>
          <w:iCs/>
          <w:sz w:val="20"/>
          <w:szCs w:val="20"/>
          <w:lang w:eastAsia="es-MX"/>
        </w:rPr>
        <w:t>Creación de dependencias y paramunicipales</w:t>
      </w:r>
    </w:p>
    <w:p w:rsidR="00E64206" w:rsidRPr="004D0119" w:rsidRDefault="00E64206" w:rsidP="00E64206">
      <w:pPr>
        <w:ind w:firstLine="708"/>
        <w:jc w:val="both"/>
        <w:rPr>
          <w:rFonts w:ascii="Verdana" w:hAnsi="Verdana"/>
          <w:sz w:val="20"/>
          <w:szCs w:val="20"/>
          <w:lang w:eastAsia="es-MX"/>
        </w:rPr>
      </w:pPr>
      <w:r w:rsidRPr="004D0119">
        <w:rPr>
          <w:rFonts w:ascii="Verdana" w:hAnsi="Verdana"/>
          <w:b/>
          <w:bCs/>
          <w:sz w:val="20"/>
          <w:szCs w:val="20"/>
          <w:lang w:eastAsia="es-MX"/>
        </w:rPr>
        <w:t>Artículo 127</w:t>
      </w:r>
      <w:r w:rsidRPr="004D0119">
        <w:rPr>
          <w:rFonts w:ascii="Verdana" w:hAnsi="Verdana"/>
          <w:sz w:val="20"/>
          <w:szCs w:val="20"/>
          <w:lang w:eastAsia="es-MX"/>
        </w:rPr>
        <w:t xml:space="preserve">. La persona titular de la presidencia municipal de acuerdo con las necesidades administrativas y con la disponibilidad de los recursos financieros podrá proponer al Ayuntamiento la creación, modificación, fusión y extinción de dependencias y paramunicipales que sean indispensables para la atención de los diversos ramos de la Administración Pública Municipal. </w:t>
      </w:r>
    </w:p>
    <w:p w:rsidR="00E64206" w:rsidRPr="004D0119" w:rsidRDefault="00E64206" w:rsidP="00E64206">
      <w:pPr>
        <w:ind w:firstLine="708"/>
        <w:jc w:val="both"/>
        <w:rPr>
          <w:rFonts w:ascii="Verdana" w:hAnsi="Verdana"/>
          <w:sz w:val="20"/>
          <w:szCs w:val="20"/>
          <w:lang w:eastAsia="es-MX"/>
        </w:rPr>
      </w:pPr>
    </w:p>
    <w:p w:rsidR="00E64206" w:rsidRPr="004D0119" w:rsidRDefault="00E64206" w:rsidP="00E64206">
      <w:pPr>
        <w:ind w:firstLine="708"/>
        <w:jc w:val="both"/>
        <w:rPr>
          <w:rFonts w:ascii="Verdana" w:hAnsi="Verdana"/>
          <w:sz w:val="20"/>
          <w:szCs w:val="20"/>
          <w:lang w:eastAsia="es-MX"/>
        </w:rPr>
      </w:pPr>
      <w:r w:rsidRPr="004D0119">
        <w:rPr>
          <w:rFonts w:ascii="Verdana" w:hAnsi="Verdana"/>
          <w:sz w:val="20"/>
          <w:szCs w:val="20"/>
          <w:lang w:eastAsia="es-MX"/>
        </w:rPr>
        <w:t>En la propuesta mencionada en el párrafo anterior se expondrán los motivos de esta, su impacto presupuestal y los perfiles de los funcionarios que se requerirán con el cambio propuesto.</w:t>
      </w:r>
    </w:p>
    <w:p w:rsidR="00E64206" w:rsidRPr="004D0119" w:rsidRDefault="00E64206" w:rsidP="00E64206">
      <w:pPr>
        <w:ind w:firstLine="708"/>
        <w:jc w:val="both"/>
        <w:rPr>
          <w:rFonts w:ascii="Verdana" w:hAnsi="Verdana"/>
          <w:sz w:val="20"/>
          <w:szCs w:val="20"/>
          <w:lang w:eastAsia="es-MX"/>
        </w:rPr>
      </w:pPr>
    </w:p>
    <w:p w:rsidR="00E64206" w:rsidRPr="004D0119" w:rsidRDefault="00E64206" w:rsidP="00E64206">
      <w:pPr>
        <w:ind w:firstLine="708"/>
        <w:jc w:val="both"/>
        <w:rPr>
          <w:rFonts w:ascii="Verdana" w:hAnsi="Verdana"/>
          <w:sz w:val="20"/>
          <w:szCs w:val="20"/>
          <w:lang w:eastAsia="es-MX"/>
        </w:rPr>
      </w:pPr>
      <w:r w:rsidRPr="004D0119">
        <w:rPr>
          <w:rFonts w:ascii="Verdana" w:hAnsi="Verdana"/>
          <w:sz w:val="20"/>
          <w:szCs w:val="20"/>
          <w:lang w:eastAsia="es-MX"/>
        </w:rPr>
        <w:t>La creación de dependencias o paramunicipales deberá formalizarse mediante reglamento o acuerdo, teniendo como mínimo lo siguiente:</w:t>
      </w:r>
    </w:p>
    <w:p w:rsidR="00E64206" w:rsidRPr="004D0119" w:rsidRDefault="00E64206" w:rsidP="00E64206">
      <w:pPr>
        <w:jc w:val="both"/>
        <w:rPr>
          <w:rFonts w:ascii="Verdana" w:hAnsi="Verdana"/>
          <w:sz w:val="20"/>
          <w:szCs w:val="20"/>
          <w:lang w:eastAsia="es-MX"/>
        </w:rPr>
      </w:pPr>
    </w:p>
    <w:p w:rsidR="00E64206" w:rsidRPr="004D0119" w:rsidRDefault="00E64206" w:rsidP="00E64206">
      <w:pPr>
        <w:numPr>
          <w:ilvl w:val="0"/>
          <w:numId w:val="1"/>
        </w:numPr>
        <w:spacing w:after="160"/>
        <w:jc w:val="both"/>
        <w:rPr>
          <w:rFonts w:ascii="Verdana" w:hAnsi="Verdana"/>
          <w:sz w:val="20"/>
          <w:szCs w:val="20"/>
          <w:lang w:eastAsia="es-MX"/>
        </w:rPr>
      </w:pPr>
      <w:r w:rsidRPr="004D0119">
        <w:rPr>
          <w:rFonts w:ascii="Verdana" w:hAnsi="Verdana"/>
          <w:sz w:val="20"/>
          <w:szCs w:val="20"/>
          <w:lang w:eastAsia="es-MX"/>
        </w:rPr>
        <w:t>Denominación;</w:t>
      </w:r>
    </w:p>
    <w:p w:rsidR="00E64206" w:rsidRPr="004D0119" w:rsidRDefault="00E64206" w:rsidP="00E64206">
      <w:pPr>
        <w:ind w:left="1429"/>
        <w:jc w:val="both"/>
        <w:rPr>
          <w:rFonts w:ascii="Verdana" w:hAnsi="Verdana"/>
          <w:sz w:val="20"/>
          <w:szCs w:val="20"/>
          <w:lang w:eastAsia="es-MX"/>
        </w:rPr>
      </w:pPr>
    </w:p>
    <w:p w:rsidR="00E64206" w:rsidRPr="004D0119" w:rsidRDefault="00E64206" w:rsidP="00E64206">
      <w:pPr>
        <w:numPr>
          <w:ilvl w:val="0"/>
          <w:numId w:val="1"/>
        </w:numPr>
        <w:spacing w:after="160"/>
        <w:jc w:val="both"/>
        <w:rPr>
          <w:rFonts w:ascii="Verdana" w:hAnsi="Verdana"/>
          <w:sz w:val="20"/>
          <w:szCs w:val="20"/>
          <w:lang w:eastAsia="es-MX"/>
        </w:rPr>
      </w:pPr>
      <w:r w:rsidRPr="004D0119">
        <w:rPr>
          <w:rFonts w:ascii="Verdana" w:hAnsi="Verdana"/>
          <w:sz w:val="20"/>
          <w:szCs w:val="20"/>
          <w:lang w:eastAsia="es-MX"/>
        </w:rPr>
        <w:t>Estructura organizacional y funcionamiento;</w:t>
      </w:r>
    </w:p>
    <w:p w:rsidR="00E64206" w:rsidRPr="004D0119" w:rsidRDefault="00E64206" w:rsidP="00E64206">
      <w:pPr>
        <w:ind w:left="1429"/>
        <w:jc w:val="both"/>
        <w:rPr>
          <w:rFonts w:ascii="Verdana" w:hAnsi="Verdana"/>
          <w:sz w:val="20"/>
          <w:szCs w:val="20"/>
          <w:lang w:eastAsia="es-MX"/>
        </w:rPr>
      </w:pPr>
    </w:p>
    <w:p w:rsidR="00E64206" w:rsidRPr="004D0119" w:rsidRDefault="00E64206" w:rsidP="00E64206">
      <w:pPr>
        <w:numPr>
          <w:ilvl w:val="0"/>
          <w:numId w:val="1"/>
        </w:numPr>
        <w:spacing w:after="160"/>
        <w:jc w:val="both"/>
        <w:rPr>
          <w:rFonts w:ascii="Verdana" w:hAnsi="Verdana"/>
          <w:sz w:val="20"/>
          <w:szCs w:val="20"/>
          <w:lang w:eastAsia="es-MX"/>
        </w:rPr>
      </w:pPr>
      <w:r w:rsidRPr="004D0119">
        <w:rPr>
          <w:rFonts w:ascii="Verdana" w:hAnsi="Verdana"/>
          <w:sz w:val="20"/>
          <w:szCs w:val="20"/>
          <w:lang w:eastAsia="es-MX"/>
        </w:rPr>
        <w:t>Competencias, facultades, atribuciones y obligaciones;</w:t>
      </w:r>
    </w:p>
    <w:p w:rsidR="00E64206" w:rsidRPr="004D0119" w:rsidRDefault="00E64206" w:rsidP="00E64206">
      <w:pPr>
        <w:jc w:val="both"/>
        <w:rPr>
          <w:rFonts w:ascii="Verdana" w:hAnsi="Verdana"/>
          <w:sz w:val="20"/>
          <w:szCs w:val="20"/>
          <w:lang w:eastAsia="es-MX"/>
        </w:rPr>
      </w:pPr>
    </w:p>
    <w:p w:rsidR="00E64206" w:rsidRPr="004D0119" w:rsidRDefault="00E64206" w:rsidP="00E64206">
      <w:pPr>
        <w:numPr>
          <w:ilvl w:val="0"/>
          <w:numId w:val="1"/>
        </w:numPr>
        <w:spacing w:after="160"/>
        <w:jc w:val="both"/>
        <w:rPr>
          <w:rFonts w:ascii="Verdana" w:hAnsi="Verdana"/>
          <w:sz w:val="20"/>
          <w:szCs w:val="20"/>
          <w:lang w:eastAsia="es-MX"/>
        </w:rPr>
      </w:pPr>
      <w:r w:rsidRPr="004D0119">
        <w:rPr>
          <w:rFonts w:ascii="Verdana" w:hAnsi="Verdana"/>
          <w:sz w:val="20"/>
          <w:szCs w:val="20"/>
          <w:lang w:eastAsia="es-MX"/>
        </w:rPr>
        <w:t xml:space="preserve">Vinculación con los objetivos y estrategias del Plan Municipal de Desarrollo y del Programa de Gobierno Municipal; </w:t>
      </w:r>
    </w:p>
    <w:p w:rsidR="00E64206" w:rsidRPr="004D0119" w:rsidRDefault="00E64206" w:rsidP="00E64206">
      <w:pPr>
        <w:ind w:left="1134" w:hanging="567"/>
        <w:jc w:val="both"/>
        <w:rPr>
          <w:rFonts w:ascii="Verdana" w:hAnsi="Verdana"/>
          <w:sz w:val="20"/>
          <w:szCs w:val="20"/>
          <w:lang w:eastAsia="es-MX"/>
        </w:rPr>
      </w:pPr>
    </w:p>
    <w:p w:rsidR="00E64206" w:rsidRPr="004D0119" w:rsidRDefault="00E64206" w:rsidP="00E64206">
      <w:pPr>
        <w:numPr>
          <w:ilvl w:val="0"/>
          <w:numId w:val="1"/>
        </w:numPr>
        <w:spacing w:after="160"/>
        <w:jc w:val="both"/>
        <w:rPr>
          <w:rFonts w:ascii="Verdana" w:hAnsi="Verdana"/>
          <w:sz w:val="20"/>
          <w:szCs w:val="20"/>
          <w:lang w:eastAsia="es-MX"/>
        </w:rPr>
      </w:pPr>
      <w:r w:rsidRPr="004D0119">
        <w:rPr>
          <w:rFonts w:ascii="Verdana" w:hAnsi="Verdana"/>
          <w:sz w:val="20"/>
          <w:szCs w:val="20"/>
          <w:lang w:eastAsia="es-MX"/>
        </w:rPr>
        <w:t>Descripción clara de los objetivos; y</w:t>
      </w:r>
    </w:p>
    <w:p w:rsidR="00E64206" w:rsidRPr="004D0119" w:rsidRDefault="00E64206" w:rsidP="00E64206">
      <w:pPr>
        <w:ind w:left="1134" w:hanging="567"/>
        <w:jc w:val="both"/>
        <w:rPr>
          <w:rFonts w:ascii="Verdana" w:hAnsi="Verdana"/>
          <w:sz w:val="20"/>
          <w:szCs w:val="20"/>
          <w:lang w:eastAsia="es-MX"/>
        </w:rPr>
      </w:pPr>
    </w:p>
    <w:p w:rsidR="00E64206" w:rsidRPr="004D0119" w:rsidRDefault="00E64206" w:rsidP="00E64206">
      <w:pPr>
        <w:numPr>
          <w:ilvl w:val="0"/>
          <w:numId w:val="1"/>
        </w:numPr>
        <w:spacing w:after="160"/>
        <w:jc w:val="both"/>
        <w:rPr>
          <w:rFonts w:ascii="Verdana" w:hAnsi="Verdana"/>
          <w:sz w:val="20"/>
          <w:szCs w:val="20"/>
          <w:lang w:eastAsia="es-MX"/>
        </w:rPr>
      </w:pPr>
      <w:r w:rsidRPr="004D0119">
        <w:rPr>
          <w:rFonts w:ascii="Verdana" w:hAnsi="Verdana"/>
          <w:sz w:val="20"/>
          <w:szCs w:val="20"/>
          <w:lang w:eastAsia="es-MX"/>
        </w:rPr>
        <w:t>Efectos económicos y sociales que se pretendan alcanzar.</w:t>
      </w:r>
    </w:p>
    <w:p w:rsidR="00E64206" w:rsidRPr="004D0119" w:rsidRDefault="00E64206" w:rsidP="00E64206">
      <w:pPr>
        <w:ind w:firstLine="708"/>
        <w:jc w:val="both"/>
        <w:rPr>
          <w:rFonts w:ascii="Verdana" w:hAnsi="Verdana"/>
          <w:bCs/>
          <w:sz w:val="20"/>
          <w:szCs w:val="20"/>
          <w:lang w:eastAsia="es-MX"/>
        </w:rPr>
      </w:pPr>
      <w:r w:rsidRPr="004D0119">
        <w:rPr>
          <w:rFonts w:ascii="Verdana" w:hAnsi="Verdana"/>
          <w:bCs/>
          <w:sz w:val="20"/>
          <w:szCs w:val="20"/>
          <w:lang w:eastAsia="es-MX"/>
        </w:rPr>
        <w:t xml:space="preserve"> </w:t>
      </w:r>
    </w:p>
    <w:p w:rsidR="00E64206" w:rsidRPr="004D0119" w:rsidRDefault="00E64206" w:rsidP="00E64206">
      <w:pPr>
        <w:ind w:left="708" w:firstLine="1"/>
        <w:jc w:val="right"/>
        <w:rPr>
          <w:rFonts w:ascii="Verdana" w:hAnsi="Verdana"/>
          <w:b/>
          <w:bCs/>
          <w:i/>
          <w:iCs/>
          <w:sz w:val="20"/>
          <w:szCs w:val="20"/>
          <w:lang w:eastAsia="es-MX"/>
        </w:rPr>
      </w:pPr>
      <w:r w:rsidRPr="004D0119">
        <w:rPr>
          <w:rFonts w:ascii="Verdana" w:hAnsi="Verdana"/>
          <w:b/>
          <w:bCs/>
          <w:i/>
          <w:iCs/>
          <w:sz w:val="20"/>
          <w:szCs w:val="20"/>
          <w:lang w:eastAsia="es-MX"/>
        </w:rPr>
        <w:t xml:space="preserve">Ejercicio de atribuciones </w:t>
      </w:r>
    </w:p>
    <w:p w:rsidR="00E64206" w:rsidRPr="004D0119" w:rsidRDefault="00E64206" w:rsidP="00E64206">
      <w:pPr>
        <w:ind w:firstLine="709"/>
        <w:jc w:val="both"/>
        <w:rPr>
          <w:rFonts w:ascii="Verdana" w:hAnsi="Verdana"/>
          <w:sz w:val="20"/>
          <w:szCs w:val="20"/>
          <w:lang w:eastAsia="es-MX"/>
        </w:rPr>
      </w:pPr>
      <w:r w:rsidRPr="004D0119">
        <w:rPr>
          <w:rFonts w:ascii="Verdana" w:hAnsi="Verdana"/>
          <w:b/>
          <w:bCs/>
          <w:sz w:val="20"/>
          <w:szCs w:val="20"/>
          <w:lang w:eastAsia="es-MX"/>
        </w:rPr>
        <w:t xml:space="preserve">Artículo 128. </w:t>
      </w:r>
      <w:r w:rsidRPr="004D0119">
        <w:rPr>
          <w:rFonts w:ascii="Verdana" w:hAnsi="Verdana"/>
          <w:sz w:val="20"/>
          <w:szCs w:val="20"/>
          <w:lang w:eastAsia="es-MX"/>
        </w:rPr>
        <w:t>Las dependencias y paramunicipales de la Administración Pública Municipal ejercerán las atribuciones que les asigne esta Ley, el reglamento o el acuerdo de creación respectivo, en los términos del artículo anterior y las específicas en el caso de los organismos descentralizados.</w:t>
      </w:r>
    </w:p>
    <w:p w:rsidR="00E64206" w:rsidRPr="004D0119" w:rsidRDefault="00E64206" w:rsidP="00E64206">
      <w:pPr>
        <w:ind w:firstLine="709"/>
        <w:jc w:val="both"/>
        <w:rPr>
          <w:rFonts w:ascii="Verdana" w:hAnsi="Verdana"/>
          <w:sz w:val="20"/>
          <w:szCs w:val="20"/>
          <w:lang w:eastAsia="es-MX"/>
        </w:rPr>
      </w:pPr>
    </w:p>
    <w:p w:rsidR="00CD7AF3" w:rsidRPr="00E64206" w:rsidRDefault="00E64206" w:rsidP="00E64206">
      <w:bookmarkStart w:id="1" w:name="_GoBack"/>
      <w:bookmarkEnd w:id="1"/>
    </w:p>
    <w:sectPr w:rsidR="00CD7AF3" w:rsidRPr="00E642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72962"/>
    <w:multiLevelType w:val="hybridMultilevel"/>
    <w:tmpl w:val="591CF63C"/>
    <w:lvl w:ilvl="0" w:tplc="E0E8A574">
      <w:start w:val="1"/>
      <w:numFmt w:val="upperRoman"/>
      <w:lvlText w:val="%1."/>
      <w:lvlJc w:val="right"/>
      <w:pPr>
        <w:ind w:left="1429" w:hanging="360"/>
      </w:pPr>
      <w:rPr>
        <w:rFonts w:hint="default"/>
        <w:b/>
        <w:bCs/>
        <w:i w:val="0"/>
        <w:snapToGrid/>
        <w:spacing w:val="-5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06"/>
    <w:rsid w:val="00017685"/>
    <w:rsid w:val="00984CF6"/>
    <w:rsid w:val="00E6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9ED6F"/>
  <w15:chartTrackingRefBased/>
  <w15:docId w15:val="{4674AD1A-F4F4-44BE-8176-D65B6B9D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206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64206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E642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E642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DEPORTES-001</dc:creator>
  <cp:keywords/>
  <dc:description/>
  <cp:lastModifiedBy>DEPORTES-001</cp:lastModifiedBy>
  <cp:revision>1</cp:revision>
  <dcterms:created xsi:type="dcterms:W3CDTF">2025-01-21T19:54:00Z</dcterms:created>
  <dcterms:modified xsi:type="dcterms:W3CDTF">2025-01-21T19:59:00Z</dcterms:modified>
</cp:coreProperties>
</file>